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19" w:rsidRPr="00B72EA2" w:rsidRDefault="006A71FD" w:rsidP="006A71FD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B72EA2">
        <w:rPr>
          <w:rFonts w:ascii="Times New Roman" w:hAnsi="Times New Roman"/>
          <w:b/>
          <w:sz w:val="28"/>
          <w:szCs w:val="28"/>
          <w:lang w:val="en-US"/>
        </w:rPr>
        <w:t xml:space="preserve">Title, this is a template for </w:t>
      </w:r>
      <w:r w:rsidR="00767DA7">
        <w:rPr>
          <w:rFonts w:ascii="Times New Roman" w:hAnsi="Times New Roman"/>
          <w:b/>
          <w:sz w:val="28"/>
          <w:szCs w:val="28"/>
          <w:lang w:val="en-US"/>
        </w:rPr>
        <w:t xml:space="preserve">ECMolS2016 </w:t>
      </w:r>
      <w:r w:rsidRPr="00B72EA2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A67D19" w:rsidRPr="00B72EA2" w:rsidRDefault="00894C42" w:rsidP="00A67D19">
      <w:pPr>
        <w:ind w:firstLine="1701"/>
        <w:jc w:val="both"/>
        <w:rPr>
          <w:rFonts w:ascii="Times New Roman" w:hAnsi="Times New Roman"/>
          <w:b/>
          <w:lang w:val="en-US"/>
        </w:rPr>
      </w:pPr>
    </w:p>
    <w:p w:rsidR="006A71FD" w:rsidRPr="00293EA8" w:rsidRDefault="006A71FD" w:rsidP="00F43484">
      <w:pPr>
        <w:jc w:val="center"/>
        <w:rPr>
          <w:rFonts w:ascii="Times New Roman" w:hAnsi="Times New Roman"/>
          <w:sz w:val="20"/>
          <w:lang w:val="en-US"/>
        </w:rPr>
      </w:pPr>
      <w:r w:rsidRPr="00293EA8">
        <w:rPr>
          <w:rFonts w:ascii="Times New Roman" w:hAnsi="Times New Roman"/>
          <w:sz w:val="20"/>
          <w:u w:val="single"/>
          <w:lang w:val="en-US"/>
        </w:rPr>
        <w:t>Presenter name</w:t>
      </w:r>
      <w:r w:rsidRPr="00293EA8">
        <w:rPr>
          <w:rFonts w:ascii="Times New Roman" w:hAnsi="Times New Roman"/>
          <w:sz w:val="20"/>
          <w:vertAlign w:val="superscript"/>
          <w:lang w:val="en-US"/>
        </w:rPr>
        <w:t>1</w:t>
      </w:r>
      <w:r w:rsidRPr="00293EA8">
        <w:rPr>
          <w:rFonts w:ascii="Times New Roman" w:hAnsi="Times New Roman"/>
          <w:sz w:val="20"/>
          <w:lang w:val="en-US"/>
        </w:rPr>
        <w:t>, Author name</w:t>
      </w:r>
      <w:r w:rsidRPr="00293EA8">
        <w:rPr>
          <w:rFonts w:ascii="Times New Roman" w:hAnsi="Times New Roman"/>
          <w:sz w:val="20"/>
          <w:vertAlign w:val="superscript"/>
          <w:lang w:val="en-US"/>
        </w:rPr>
        <w:t>2</w:t>
      </w:r>
      <w:r w:rsidRPr="00293EA8">
        <w:rPr>
          <w:rFonts w:ascii="Times New Roman" w:hAnsi="Times New Roman"/>
          <w:sz w:val="20"/>
          <w:lang w:val="en-US"/>
        </w:rPr>
        <w:t>, the presenter’s name is underlined…</w:t>
      </w:r>
    </w:p>
    <w:p w:rsidR="006A71FD" w:rsidRPr="00293EA8" w:rsidRDefault="006A71FD" w:rsidP="006A71FD">
      <w:pPr>
        <w:jc w:val="center"/>
        <w:rPr>
          <w:rFonts w:ascii="Times New Roman" w:hAnsi="Times New Roman"/>
          <w:i/>
          <w:sz w:val="20"/>
          <w:lang w:val="en-US"/>
        </w:rPr>
      </w:pPr>
      <w:r w:rsidRPr="00293EA8">
        <w:rPr>
          <w:rFonts w:ascii="Times New Roman" w:hAnsi="Times New Roman"/>
          <w:i/>
          <w:sz w:val="20"/>
          <w:vertAlign w:val="superscript"/>
          <w:lang w:val="en-US"/>
        </w:rPr>
        <w:t>1</w:t>
      </w:r>
      <w:r w:rsidRPr="00293EA8">
        <w:rPr>
          <w:rFonts w:ascii="Times New Roman" w:hAnsi="Times New Roman"/>
          <w:i/>
          <w:sz w:val="20"/>
          <w:lang w:val="en-US"/>
        </w:rPr>
        <w:t>Author’s affiliation and full address: 1</w:t>
      </w:r>
      <w:r w:rsidR="00293EA8" w:rsidRPr="00293EA8">
        <w:rPr>
          <w:rFonts w:ascii="Times New Roman" w:hAnsi="Times New Roman"/>
          <w:i/>
          <w:sz w:val="20"/>
          <w:lang w:val="en-US"/>
        </w:rPr>
        <w:t>0</w:t>
      </w:r>
      <w:r w:rsidRPr="00293EA8">
        <w:rPr>
          <w:rFonts w:ascii="Times New Roman" w:hAnsi="Times New Roman"/>
          <w:i/>
          <w:sz w:val="20"/>
          <w:lang w:val="en-US"/>
        </w:rPr>
        <w:t xml:space="preserve"> point type, centered, italicized</w:t>
      </w:r>
    </w:p>
    <w:p w:rsidR="006A71FD" w:rsidRPr="00293EA8" w:rsidRDefault="006A71FD" w:rsidP="006A71FD">
      <w:pPr>
        <w:jc w:val="center"/>
        <w:rPr>
          <w:rFonts w:ascii="Times New Roman" w:hAnsi="Times New Roman"/>
          <w:i/>
          <w:sz w:val="20"/>
          <w:lang w:val="en-US"/>
        </w:rPr>
      </w:pPr>
      <w:r w:rsidRPr="00293EA8">
        <w:rPr>
          <w:rFonts w:ascii="Times New Roman" w:hAnsi="Times New Roman"/>
          <w:i/>
          <w:sz w:val="20"/>
          <w:vertAlign w:val="superscript"/>
          <w:lang w:val="en-US"/>
        </w:rPr>
        <w:t>2</w:t>
      </w:r>
      <w:r w:rsidRPr="00293EA8">
        <w:rPr>
          <w:rFonts w:ascii="Times New Roman" w:hAnsi="Times New Roman"/>
          <w:i/>
          <w:sz w:val="20"/>
          <w:lang w:val="en-US"/>
        </w:rPr>
        <w:t>Author’s affiliation and full address: 1</w:t>
      </w:r>
      <w:r w:rsidR="00293EA8" w:rsidRPr="00293EA8">
        <w:rPr>
          <w:rFonts w:ascii="Times New Roman" w:hAnsi="Times New Roman"/>
          <w:i/>
          <w:sz w:val="20"/>
          <w:lang w:val="en-US"/>
        </w:rPr>
        <w:t>0</w:t>
      </w:r>
      <w:r w:rsidRPr="00293EA8">
        <w:rPr>
          <w:rFonts w:ascii="Times New Roman" w:hAnsi="Times New Roman"/>
          <w:i/>
          <w:sz w:val="20"/>
          <w:lang w:val="en-US"/>
        </w:rPr>
        <w:t xml:space="preserve"> point type, centered, italicized</w:t>
      </w:r>
    </w:p>
    <w:p w:rsidR="006A71FD" w:rsidRPr="00293EA8" w:rsidRDefault="006A71FD" w:rsidP="006A71FD">
      <w:pPr>
        <w:jc w:val="center"/>
        <w:rPr>
          <w:rFonts w:ascii="Times New Roman" w:hAnsi="Times New Roman"/>
          <w:i/>
          <w:sz w:val="20"/>
          <w:lang w:val="en-US"/>
        </w:rPr>
      </w:pPr>
      <w:r w:rsidRPr="00293EA8">
        <w:rPr>
          <w:rFonts w:ascii="Times New Roman" w:hAnsi="Times New Roman"/>
          <w:i/>
          <w:sz w:val="20"/>
          <w:lang w:val="en-US"/>
        </w:rPr>
        <w:t>Presenter’s e-mail address: 1</w:t>
      </w:r>
      <w:r w:rsidR="00293EA8" w:rsidRPr="00293EA8">
        <w:rPr>
          <w:rFonts w:ascii="Times New Roman" w:hAnsi="Times New Roman"/>
          <w:i/>
          <w:sz w:val="20"/>
          <w:lang w:val="en-US"/>
        </w:rPr>
        <w:t>0</w:t>
      </w:r>
      <w:r w:rsidRPr="00293EA8">
        <w:rPr>
          <w:rFonts w:ascii="Times New Roman" w:hAnsi="Times New Roman"/>
          <w:i/>
          <w:sz w:val="20"/>
          <w:lang w:val="en-US"/>
        </w:rPr>
        <w:t xml:space="preserve"> point type, centered, italicized</w:t>
      </w:r>
    </w:p>
    <w:p w:rsidR="00A67D19" w:rsidRPr="00B72EA2" w:rsidRDefault="000A1487" w:rsidP="006A71FD">
      <w:pPr>
        <w:jc w:val="center"/>
        <w:rPr>
          <w:rFonts w:ascii="Times New Roman" w:hAnsi="Times New Roman"/>
          <w:i/>
          <w:color w:val="FF0000"/>
          <w:lang w:val="en-US"/>
        </w:rPr>
      </w:pPr>
      <w:r w:rsidRPr="00B72EA2">
        <w:rPr>
          <w:rFonts w:ascii="Times New Roman" w:hAnsi="Times New Roman"/>
          <w:i/>
          <w:color w:val="FF0000"/>
          <w:lang w:val="en-US"/>
        </w:rPr>
        <w:t>Please, leave one line blank</w:t>
      </w:r>
    </w:p>
    <w:p w:rsidR="00F43484" w:rsidRPr="00B72EA2" w:rsidRDefault="006A71FD" w:rsidP="00A67D1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US"/>
        </w:rPr>
      </w:pPr>
      <w:r w:rsidRPr="00B72EA2">
        <w:rPr>
          <w:rFonts w:ascii="Times New Roman" w:hAnsi="Times New Roman"/>
          <w:szCs w:val="24"/>
          <w:lang w:val="en-US"/>
        </w:rPr>
        <w:t>The body of your abstract begins here. The abstract should be a concise summary of your presentation. Please use scientific or engineering symbols, acronyms and bullets if strictly ne</w:t>
      </w:r>
      <w:r w:rsidR="00F43484" w:rsidRPr="00B72EA2">
        <w:rPr>
          <w:rFonts w:ascii="Times New Roman" w:hAnsi="Times New Roman"/>
          <w:szCs w:val="24"/>
          <w:lang w:val="en-US"/>
        </w:rPr>
        <w:t>cessary</w:t>
      </w:r>
      <w:r w:rsidRPr="00B72EA2">
        <w:rPr>
          <w:rFonts w:ascii="Times New Roman" w:hAnsi="Times New Roman"/>
          <w:szCs w:val="24"/>
          <w:lang w:val="en-US"/>
        </w:rPr>
        <w:t xml:space="preserve"> to avoid </w:t>
      </w:r>
      <w:r w:rsidR="00F43484" w:rsidRPr="00B72EA2">
        <w:rPr>
          <w:rFonts w:ascii="Times New Roman" w:hAnsi="Times New Roman"/>
          <w:szCs w:val="24"/>
          <w:lang w:val="en-US"/>
        </w:rPr>
        <w:t>errors in character conversion</w:t>
      </w:r>
      <w:r w:rsidRPr="00B72EA2">
        <w:rPr>
          <w:rFonts w:ascii="Times New Roman" w:hAnsi="Times New Roman"/>
          <w:szCs w:val="24"/>
          <w:lang w:val="en-US"/>
        </w:rPr>
        <w:t xml:space="preserve">. It should be typed single-spaced in </w:t>
      </w:r>
      <w:r w:rsidRPr="00B72EA2">
        <w:rPr>
          <w:rFonts w:ascii="Times New Roman" w:hAnsi="Times New Roman"/>
          <w:b/>
          <w:szCs w:val="24"/>
          <w:lang w:val="en-US"/>
        </w:rPr>
        <w:t>1</w:t>
      </w:r>
      <w:r w:rsidR="00B72EA2" w:rsidRPr="00B72EA2">
        <w:rPr>
          <w:rFonts w:ascii="Times New Roman" w:hAnsi="Times New Roman"/>
          <w:b/>
          <w:szCs w:val="24"/>
          <w:lang w:val="en-US"/>
        </w:rPr>
        <w:t>2</w:t>
      </w:r>
      <w:r w:rsidRPr="00B72EA2">
        <w:rPr>
          <w:rFonts w:ascii="Times New Roman" w:hAnsi="Times New Roman"/>
          <w:b/>
          <w:szCs w:val="24"/>
          <w:lang w:val="en-US"/>
        </w:rPr>
        <w:t xml:space="preserve"> point type </w:t>
      </w:r>
      <w:r w:rsidR="00B72EA2" w:rsidRPr="00B72EA2">
        <w:rPr>
          <w:rFonts w:ascii="Times New Roman" w:hAnsi="Times New Roman"/>
          <w:b/>
          <w:szCs w:val="24"/>
          <w:lang w:val="en-US"/>
        </w:rPr>
        <w:t>Times new Roman</w:t>
      </w:r>
      <w:r w:rsidRPr="00B72EA2">
        <w:rPr>
          <w:rFonts w:ascii="Times New Roman" w:hAnsi="Times New Roman"/>
          <w:szCs w:val="24"/>
          <w:lang w:val="en-US"/>
        </w:rPr>
        <w:t xml:space="preserve">. </w:t>
      </w:r>
      <w:r w:rsidR="004149E4" w:rsidRPr="004149E4">
        <w:rPr>
          <w:rFonts w:ascii="Times New Roman" w:hAnsi="Times New Roman"/>
          <w:szCs w:val="24"/>
          <w:lang w:val="en-US"/>
        </w:rPr>
        <w:t>Please do not change any font styles and their sizes.</w:t>
      </w:r>
    </w:p>
    <w:p w:rsidR="00F43484" w:rsidRPr="00B72EA2" w:rsidRDefault="000A1487" w:rsidP="00A67D1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GB"/>
        </w:rPr>
      </w:pPr>
      <w:r w:rsidRPr="00B72EA2">
        <w:rPr>
          <w:rFonts w:ascii="Times New Roman" w:hAnsi="Times New Roman"/>
          <w:szCs w:val="24"/>
          <w:lang w:val="en-GB"/>
        </w:rPr>
        <w:t>Since the abstracts will be directly reproduced in a booklet to be distributed to the participants, we kindly ask you to follow this format and the instructions.</w:t>
      </w:r>
      <w:r w:rsidR="006C3CC5">
        <w:rPr>
          <w:rFonts w:ascii="Times New Roman" w:hAnsi="Times New Roman"/>
          <w:szCs w:val="24"/>
          <w:lang w:val="en-GB"/>
        </w:rPr>
        <w:t xml:space="preserve"> </w:t>
      </w:r>
      <w:r w:rsidRPr="00B72EA2">
        <w:rPr>
          <w:rFonts w:ascii="Times New Roman" w:hAnsi="Times New Roman"/>
          <w:szCs w:val="24"/>
          <w:lang w:val="en-GB"/>
        </w:rPr>
        <w:t xml:space="preserve">All the text should be justified left and right. </w:t>
      </w:r>
    </w:p>
    <w:p w:rsidR="00A67D19" w:rsidRDefault="000A1487" w:rsidP="00A67D19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Cs w:val="24"/>
          <w:lang w:val="en-GB"/>
        </w:rPr>
      </w:pPr>
      <w:r w:rsidRPr="00B12134">
        <w:rPr>
          <w:rFonts w:ascii="Times New Roman" w:hAnsi="Times New Roman"/>
          <w:b/>
          <w:szCs w:val="24"/>
          <w:lang w:val="en-GB"/>
        </w:rPr>
        <w:t>Oversized abstracts exceeding one page will be automatically cut</w:t>
      </w:r>
      <w:r w:rsidRPr="00B72EA2">
        <w:rPr>
          <w:rFonts w:ascii="Times New Roman" w:hAnsi="Times New Roman"/>
          <w:szCs w:val="24"/>
          <w:lang w:val="en-GB"/>
        </w:rPr>
        <w:t>.</w:t>
      </w:r>
      <w:r w:rsidR="00293EA8" w:rsidRPr="00293EA8">
        <w:rPr>
          <w:rFonts w:ascii="Times New Roman" w:hAnsi="Times New Roman"/>
          <w:szCs w:val="24"/>
          <w:lang w:val="en-GB"/>
        </w:rPr>
        <w:t xml:space="preserve"> You can add figures (see e.g. fig. 1) using text boxes and inserting both the figure and its caption inside the text box. </w:t>
      </w:r>
      <w:r w:rsidR="00F43484" w:rsidRPr="00B12134">
        <w:rPr>
          <w:rFonts w:ascii="Times New Roman" w:hAnsi="Times New Roman"/>
          <w:b/>
          <w:szCs w:val="24"/>
          <w:lang w:val="en-US"/>
        </w:rPr>
        <w:t xml:space="preserve">Only </w:t>
      </w:r>
      <w:r w:rsidR="00767DA7">
        <w:rPr>
          <w:rFonts w:ascii="Times New Roman" w:hAnsi="Times New Roman"/>
          <w:b/>
          <w:szCs w:val="24"/>
          <w:lang w:val="en-US"/>
        </w:rPr>
        <w:t>.pdf</w:t>
      </w:r>
      <w:r w:rsidR="00F43484" w:rsidRPr="00B12134">
        <w:rPr>
          <w:rFonts w:ascii="Times New Roman" w:hAnsi="Times New Roman"/>
          <w:b/>
          <w:szCs w:val="24"/>
          <w:lang w:val="en-US"/>
        </w:rPr>
        <w:t xml:space="preserve"> </w:t>
      </w:r>
      <w:r w:rsidR="00D073F2">
        <w:rPr>
          <w:rFonts w:ascii="Times New Roman" w:hAnsi="Times New Roman"/>
          <w:b/>
          <w:szCs w:val="24"/>
          <w:lang w:val="en-US"/>
        </w:rPr>
        <w:t>is the acceptable file format</w:t>
      </w:r>
      <w:r w:rsidR="00F43484" w:rsidRPr="00B72EA2">
        <w:rPr>
          <w:rFonts w:ascii="Times New Roman" w:hAnsi="Times New Roman"/>
          <w:szCs w:val="24"/>
          <w:lang w:val="en-GB"/>
        </w:rPr>
        <w:t xml:space="preserve"> for on line submission.</w:t>
      </w:r>
    </w:p>
    <w:p w:rsidR="00293EA8" w:rsidRDefault="00C11C64" w:rsidP="00A67D19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65pt;margin-top:16.95pt;width:480pt;height:208.8pt;z-index:251658240" stroked="f">
            <v:textbox style="mso-next-textbox:#_x0000_s1026">
              <w:txbxContent>
                <w:p w:rsidR="00C11C64" w:rsidRDefault="00C11C64" w:rsidP="00C11C64">
                  <w:pPr>
                    <w:pStyle w:val="SMM19caption"/>
                    <w:jc w:val="center"/>
                  </w:pPr>
                  <w:r w:rsidRPr="00C11C64">
                    <w:drawing>
                      <wp:inline distT="0" distB="0" distL="0" distR="0">
                        <wp:extent cx="2975956" cy="2091705"/>
                        <wp:effectExtent l="0" t="0" r="0" b="0"/>
                        <wp:docPr id="7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5775" cy="20915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3EA8" w:rsidRDefault="00293EA8" w:rsidP="00C11C64">
                  <w:pPr>
                    <w:pStyle w:val="SMM19caption"/>
                    <w:jc w:val="center"/>
                  </w:pPr>
                  <w:r>
                    <w:t>Figure 1:</w:t>
                  </w:r>
                  <w:r w:rsidR="00C11C64">
                    <w:t>Magnetoresistance of Device 1</w:t>
                  </w:r>
                </w:p>
              </w:txbxContent>
            </v:textbox>
            <w10:wrap type="square"/>
          </v:shape>
        </w:pict>
      </w:r>
    </w:p>
    <w:p w:rsidR="00293EA8" w:rsidRPr="00B72EA2" w:rsidRDefault="00293EA8" w:rsidP="00A67D19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Cs w:val="24"/>
          <w:lang w:val="en-GB"/>
        </w:rPr>
      </w:pPr>
    </w:p>
    <w:p w:rsidR="0049687E" w:rsidRPr="00B72EA2" w:rsidRDefault="0049687E" w:rsidP="0049687E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Cs w:val="24"/>
          <w:lang w:val="en-GB"/>
        </w:rPr>
      </w:pPr>
      <w:r w:rsidRPr="00B72EA2">
        <w:rPr>
          <w:rFonts w:ascii="Times New Roman" w:hAnsi="Times New Roman"/>
          <w:szCs w:val="24"/>
          <w:lang w:val="en-GB"/>
        </w:rPr>
        <w:t xml:space="preserve">References </w:t>
      </w:r>
      <w:r w:rsidRPr="00B72EA2">
        <w:rPr>
          <w:rFonts w:ascii="Times New Roman" w:hAnsi="Times New Roman"/>
          <w:szCs w:val="24"/>
          <w:lang w:val="en-US"/>
        </w:rPr>
        <w:t>[1,2]</w:t>
      </w:r>
      <w:r w:rsidRPr="00B72EA2">
        <w:rPr>
          <w:rFonts w:ascii="Times New Roman" w:hAnsi="Times New Roman"/>
          <w:szCs w:val="24"/>
          <w:lang w:val="en-GB"/>
        </w:rPr>
        <w:t xml:space="preserve"> single-spaced, typed in </w:t>
      </w:r>
      <w:r>
        <w:rPr>
          <w:rFonts w:ascii="Times New Roman" w:hAnsi="Times New Roman"/>
          <w:szCs w:val="24"/>
          <w:lang w:val="en-GB"/>
        </w:rPr>
        <w:t>Times New Roman</w:t>
      </w:r>
      <w:r w:rsidRPr="00B72EA2">
        <w:rPr>
          <w:rFonts w:ascii="Times New Roman" w:hAnsi="Times New Roman"/>
          <w:szCs w:val="24"/>
          <w:lang w:val="en-GB"/>
        </w:rPr>
        <w:t xml:space="preserve"> size 10, should appear at the end of the text.</w:t>
      </w:r>
    </w:p>
    <w:p w:rsidR="00A67D19" w:rsidRPr="00B72EA2" w:rsidRDefault="000A1487" w:rsidP="00A67D19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Cs w:val="24"/>
          <w:lang w:val="en-GB"/>
        </w:rPr>
      </w:pPr>
      <w:r w:rsidRPr="00B72EA2">
        <w:rPr>
          <w:rFonts w:ascii="Times New Roman" w:hAnsi="Times New Roman"/>
          <w:szCs w:val="24"/>
          <w:lang w:val="en-GB"/>
        </w:rPr>
        <w:t xml:space="preserve">The abstracts must be submitted </w:t>
      </w:r>
      <w:r w:rsidR="00767DA7">
        <w:rPr>
          <w:rFonts w:ascii="Times New Roman" w:hAnsi="Times New Roman"/>
          <w:szCs w:val="24"/>
          <w:lang w:val="en-GB"/>
        </w:rPr>
        <w:t xml:space="preserve">to the </w:t>
      </w:r>
      <w:r w:rsidR="0049687E">
        <w:rPr>
          <w:rFonts w:ascii="Times New Roman" w:hAnsi="Times New Roman"/>
          <w:szCs w:val="24"/>
          <w:lang w:val="en-US"/>
        </w:rPr>
        <w:t xml:space="preserve">website linked to the </w:t>
      </w:r>
      <w:r w:rsidR="00767DA7">
        <w:rPr>
          <w:rFonts w:ascii="Times New Roman" w:hAnsi="Times New Roman"/>
          <w:szCs w:val="24"/>
          <w:lang w:val="en-US"/>
        </w:rPr>
        <w:t>ECMolS</w:t>
      </w:r>
      <w:r w:rsidR="0049687E">
        <w:rPr>
          <w:rFonts w:ascii="Times New Roman" w:hAnsi="Times New Roman"/>
          <w:szCs w:val="24"/>
          <w:lang w:val="en-US"/>
        </w:rPr>
        <w:t xml:space="preserve"> webpage (www.</w:t>
      </w:r>
      <w:r w:rsidR="00767DA7">
        <w:rPr>
          <w:rFonts w:ascii="Times New Roman" w:hAnsi="Times New Roman"/>
          <w:szCs w:val="24"/>
          <w:lang w:val="en-US"/>
        </w:rPr>
        <w:t>ecmols.eu</w:t>
      </w:r>
      <w:r w:rsidR="0049687E">
        <w:rPr>
          <w:rFonts w:ascii="Times New Roman" w:hAnsi="Times New Roman"/>
          <w:szCs w:val="24"/>
          <w:lang w:val="en-US"/>
        </w:rPr>
        <w:t>)</w:t>
      </w:r>
      <w:r w:rsidR="00F43484" w:rsidRPr="00B72EA2">
        <w:rPr>
          <w:rFonts w:ascii="Times New Roman" w:hAnsi="Times New Roman"/>
          <w:szCs w:val="24"/>
          <w:lang w:val="en-US"/>
        </w:rPr>
        <w:t>.</w:t>
      </w:r>
      <w:r w:rsidRPr="00B72EA2">
        <w:rPr>
          <w:rFonts w:ascii="Times New Roman" w:hAnsi="Times New Roman"/>
          <w:b/>
          <w:szCs w:val="24"/>
          <w:lang w:val="en-GB"/>
        </w:rPr>
        <w:t xml:space="preserve"> </w:t>
      </w:r>
      <w:r w:rsidRPr="00B72EA2">
        <w:rPr>
          <w:rFonts w:ascii="Times New Roman" w:hAnsi="Times New Roman"/>
          <w:szCs w:val="24"/>
          <w:lang w:val="en-GB"/>
        </w:rPr>
        <w:t xml:space="preserve">The editable template can be downloaded </w:t>
      </w:r>
      <w:r w:rsidR="00B12134">
        <w:rPr>
          <w:rFonts w:ascii="Times New Roman" w:hAnsi="Times New Roman"/>
          <w:szCs w:val="24"/>
          <w:lang w:val="en-GB"/>
        </w:rPr>
        <w:t>directly from the website</w:t>
      </w:r>
      <w:r w:rsidRPr="00B72EA2">
        <w:rPr>
          <w:rFonts w:ascii="Times New Roman" w:hAnsi="Times New Roman"/>
          <w:szCs w:val="24"/>
          <w:lang w:val="en-GB"/>
        </w:rPr>
        <w:t>.</w:t>
      </w:r>
    </w:p>
    <w:p w:rsidR="00A67D19" w:rsidRPr="00B72EA2" w:rsidRDefault="000A1487" w:rsidP="00A67D19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  <w:lang w:val="en-GB"/>
        </w:rPr>
      </w:pPr>
      <w:r w:rsidRPr="00B72EA2">
        <w:rPr>
          <w:rFonts w:ascii="Times New Roman" w:hAnsi="Times New Roman"/>
          <w:i/>
          <w:color w:val="FF0000"/>
          <w:sz w:val="22"/>
          <w:szCs w:val="22"/>
          <w:lang w:val="en-US"/>
        </w:rPr>
        <w:t>Please, leave one line blank</w:t>
      </w:r>
    </w:p>
    <w:p w:rsidR="00A67D19" w:rsidRPr="00B72EA2" w:rsidRDefault="000A1487" w:rsidP="00A67D1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n-US"/>
        </w:rPr>
      </w:pPr>
      <w:r w:rsidRPr="00B72EA2">
        <w:rPr>
          <w:rFonts w:ascii="Times New Roman" w:hAnsi="Times New Roman"/>
          <w:sz w:val="20"/>
          <w:lang w:val="en-US"/>
        </w:rPr>
        <w:t>[1] S. Stuart et al. Phys. Rev. B 60 (2009) 3320</w:t>
      </w:r>
    </w:p>
    <w:p w:rsidR="00A67D19" w:rsidRPr="00B72EA2" w:rsidRDefault="000A1487" w:rsidP="00A67D19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lang w:val="en-GB"/>
        </w:rPr>
      </w:pPr>
      <w:r w:rsidRPr="00B72EA2">
        <w:rPr>
          <w:rFonts w:ascii="Times New Roman" w:hAnsi="Times New Roman"/>
          <w:sz w:val="20"/>
          <w:lang w:val="en-US"/>
        </w:rPr>
        <w:t xml:space="preserve">[2] P. Morris et al. </w:t>
      </w:r>
      <w:r w:rsidRPr="00B72EA2">
        <w:rPr>
          <w:rFonts w:ascii="Times New Roman" w:hAnsi="Times New Roman"/>
          <w:sz w:val="20"/>
        </w:rPr>
        <w:t>Phys. Rev. Lett. 70 (2008) 214</w:t>
      </w:r>
      <w:r w:rsidRPr="00B72EA2">
        <w:rPr>
          <w:rFonts w:ascii="Times New Roman" w:hAnsi="Times New Roman"/>
          <w:lang w:val="en-GB"/>
        </w:rPr>
        <w:t xml:space="preserve"> </w:t>
      </w:r>
    </w:p>
    <w:sectPr w:rsidR="00A67D19" w:rsidRPr="00B72EA2" w:rsidSect="00B12134">
      <w:footerReference w:type="default" r:id="rId8"/>
      <w:pgSz w:w="11906" w:h="16838"/>
      <w:pgMar w:top="1417" w:right="1134" w:bottom="1134" w:left="1134" w:header="400" w:footer="30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C42" w:rsidRDefault="00894C42">
      <w:r>
        <w:separator/>
      </w:r>
    </w:p>
  </w:endnote>
  <w:endnote w:type="continuationSeparator" w:id="1">
    <w:p w:rsidR="00894C42" w:rsidRDefault="00894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19" w:rsidRPr="003A1196" w:rsidRDefault="00894C42">
    <w:pPr>
      <w:pStyle w:val="Pidipagina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C42" w:rsidRDefault="00894C42">
      <w:r>
        <w:separator/>
      </w:r>
    </w:p>
  </w:footnote>
  <w:footnote w:type="continuationSeparator" w:id="1">
    <w:p w:rsidR="00894C42" w:rsidRDefault="00894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DF9"/>
    <w:rsid w:val="000A1487"/>
    <w:rsid w:val="001200D5"/>
    <w:rsid w:val="00144E80"/>
    <w:rsid w:val="00293EA8"/>
    <w:rsid w:val="003A1196"/>
    <w:rsid w:val="004149E4"/>
    <w:rsid w:val="00492210"/>
    <w:rsid w:val="0049687E"/>
    <w:rsid w:val="004A1C6A"/>
    <w:rsid w:val="005C2C8A"/>
    <w:rsid w:val="00630FD2"/>
    <w:rsid w:val="00685A21"/>
    <w:rsid w:val="006A71FD"/>
    <w:rsid w:val="006C3CC5"/>
    <w:rsid w:val="007165A5"/>
    <w:rsid w:val="00767DA7"/>
    <w:rsid w:val="00894C42"/>
    <w:rsid w:val="009366A2"/>
    <w:rsid w:val="00B12134"/>
    <w:rsid w:val="00B66DF9"/>
    <w:rsid w:val="00B72EA2"/>
    <w:rsid w:val="00C11C64"/>
    <w:rsid w:val="00D073F2"/>
    <w:rsid w:val="00D51387"/>
    <w:rsid w:val="00F07C02"/>
    <w:rsid w:val="00F151A2"/>
    <w:rsid w:val="00F4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1A2"/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151A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stonotaapidipagina">
    <w:name w:val="footnote text"/>
    <w:basedOn w:val="Normale"/>
    <w:rsid w:val="00F151A2"/>
  </w:style>
  <w:style w:type="character" w:styleId="Rimandonotaapidipagina">
    <w:name w:val="footnote reference"/>
    <w:rsid w:val="00F151A2"/>
    <w:rPr>
      <w:vertAlign w:val="superscript"/>
    </w:rPr>
  </w:style>
  <w:style w:type="paragraph" w:styleId="Intestazione">
    <w:name w:val="header"/>
    <w:basedOn w:val="Normale"/>
    <w:rsid w:val="00F151A2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F151A2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F151A2"/>
    <w:rPr>
      <w:color w:val="0000FF"/>
      <w:u w:val="single"/>
    </w:rPr>
  </w:style>
  <w:style w:type="character" w:styleId="Collegamentovisitato">
    <w:name w:val="FollowedHyperlink"/>
    <w:rsid w:val="003F0A01"/>
    <w:rPr>
      <w:color w:val="800080"/>
      <w:u w:val="single"/>
    </w:rPr>
  </w:style>
  <w:style w:type="paragraph" w:customStyle="1" w:styleId="SMM19authors">
    <w:name w:val="SMM19 authors"/>
    <w:basedOn w:val="Normale"/>
    <w:next w:val="Normale"/>
    <w:rsid w:val="00293EA8"/>
    <w:pPr>
      <w:spacing w:after="260"/>
      <w:jc w:val="center"/>
    </w:pPr>
    <w:rPr>
      <w:rFonts w:ascii="Times New Roman" w:eastAsia="Times New Roman" w:hAnsi="Times New Roman"/>
      <w:szCs w:val="24"/>
    </w:rPr>
  </w:style>
  <w:style w:type="paragraph" w:customStyle="1" w:styleId="SMM19caption">
    <w:name w:val="SMM19 caption"/>
    <w:basedOn w:val="SMM19authors"/>
    <w:rsid w:val="00293EA8"/>
    <w:pPr>
      <w:jc w:val="both"/>
    </w:pPr>
    <w:rPr>
      <w:sz w:val="2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E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E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19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7937-3156-459B-A973-5C167DC6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IS-11 MAGNETIC RESONANCE AND SUSCEPTIBILITY CHARACTERIZATION OF PHASE TRANSITION IN MANGANESE</vt:lpstr>
    </vt:vector>
  </TitlesOfParts>
  <Company>C.N.R.</Company>
  <LinksUpToDate>false</LinksUpToDate>
  <CharactersWithSpaces>1575</CharactersWithSpaces>
  <SharedDoc>false</SharedDoc>
  <HLinks>
    <vt:vector size="6" baseType="variant">
      <vt:variant>
        <vt:i4>5242992</vt:i4>
      </vt:variant>
      <vt:variant>
        <vt:i4>0</vt:i4>
      </vt:variant>
      <vt:variant>
        <vt:i4>0</vt:i4>
      </vt:variant>
      <vt:variant>
        <vt:i4>5</vt:i4>
      </vt:variant>
      <vt:variant>
        <vt:lpwstr>mailto:aimagn.largefacilities@ism.cnr.it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IS-11 MAGNETIC RESONANCE AND SUSCEPTIBILITY CHARACTERIZATION OF PHASE TRANSITION IN MANGANESE</dc:title>
  <dc:creator>Elisabetta Agostinelli</dc:creator>
  <cp:lastModifiedBy>ilaria bergenti</cp:lastModifiedBy>
  <cp:revision>3</cp:revision>
  <cp:lastPrinted>2002-10-30T13:13:00Z</cp:lastPrinted>
  <dcterms:created xsi:type="dcterms:W3CDTF">2016-06-17T10:45:00Z</dcterms:created>
  <dcterms:modified xsi:type="dcterms:W3CDTF">2016-06-17T10:55:00Z</dcterms:modified>
</cp:coreProperties>
</file>